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DDF0A" w14:textId="77777777" w:rsidR="003C6C2E" w:rsidRDefault="003C6C2E"/>
    <w:p w14:paraId="57447E8A" w14:textId="6EEF4819" w:rsidR="001C2309" w:rsidRDefault="00CF3421">
      <w:r>
        <w:rPr>
          <w:noProof/>
        </w:rPr>
        <w:drawing>
          <wp:anchor distT="0" distB="0" distL="114300" distR="114300" simplePos="0" relativeHeight="251659264" behindDoc="1" locked="0" layoutInCell="1" allowOverlap="1" wp14:anchorId="790099B4" wp14:editId="798BE7CE">
            <wp:simplePos x="0" y="0"/>
            <wp:positionH relativeFrom="margin">
              <wp:posOffset>-514350</wp:posOffset>
            </wp:positionH>
            <wp:positionV relativeFrom="margin">
              <wp:posOffset>-447675</wp:posOffset>
            </wp:positionV>
            <wp:extent cx="7639050" cy="106914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39050" cy="10691495"/>
                    </a:xfrm>
                    <a:prstGeom prst="rect">
                      <a:avLst/>
                    </a:prstGeom>
                  </pic:spPr>
                </pic:pic>
              </a:graphicData>
            </a:graphic>
            <wp14:sizeRelH relativeFrom="margin">
              <wp14:pctWidth>0</wp14:pctWidth>
            </wp14:sizeRelH>
            <wp14:sizeRelV relativeFrom="margin">
              <wp14:pctHeight>0</wp14:pctHeight>
            </wp14:sizeRelV>
          </wp:anchor>
        </w:drawing>
      </w:r>
    </w:p>
    <w:p w14:paraId="1E814771" w14:textId="7E16A5C3" w:rsidR="702F2CAE" w:rsidRDefault="702F2CAE"/>
    <w:p w14:paraId="0CAF27A9" w14:textId="23073835" w:rsidR="001C2309" w:rsidRDefault="00B4274D" w:rsidP="00B4274D">
      <w:pPr>
        <w:tabs>
          <w:tab w:val="left" w:pos="1365"/>
        </w:tabs>
      </w:pPr>
      <w:r>
        <w:tab/>
      </w:r>
    </w:p>
    <w:p w14:paraId="7C8BFA29" w14:textId="77777777" w:rsidR="001C2309" w:rsidRDefault="001C2309"/>
    <w:p w14:paraId="708C055C" w14:textId="77777777" w:rsidR="001C2309" w:rsidRDefault="001C2309"/>
    <w:p w14:paraId="652EAB1E" w14:textId="4858E053" w:rsidR="001C2309" w:rsidRDefault="001C2309"/>
    <w:p w14:paraId="7EB6FBD6" w14:textId="0F440339" w:rsidR="001C2309" w:rsidRDefault="001C2309"/>
    <w:p w14:paraId="0591AFC5" w14:textId="70A546A1" w:rsidR="001C2309" w:rsidRDefault="001C2309"/>
    <w:p w14:paraId="3D53A974" w14:textId="27D71D36" w:rsidR="001C2309" w:rsidRDefault="001C2309"/>
    <w:p w14:paraId="70878FD5" w14:textId="36CFFD64" w:rsidR="001C2309" w:rsidRDefault="001C2309"/>
    <w:p w14:paraId="41C994F2" w14:textId="6EDA6F43" w:rsidR="001C2309" w:rsidRDefault="001C2309"/>
    <w:p w14:paraId="791816B3" w14:textId="43C7804E" w:rsidR="00DE14C5" w:rsidRPr="002608D8" w:rsidRDefault="00E722CB" w:rsidP="002A3C7A">
      <w:pPr>
        <w:jc w:val="center"/>
        <w:rPr>
          <w:b/>
          <w:bCs/>
          <w:sz w:val="36"/>
          <w:szCs w:val="36"/>
        </w:rPr>
      </w:pPr>
      <w:r>
        <w:rPr>
          <w:b/>
          <w:bCs/>
          <w:sz w:val="36"/>
          <w:szCs w:val="36"/>
        </w:rPr>
        <w:t>Emotional Wellbeing Officer and Counsello</w:t>
      </w:r>
      <w:r w:rsidR="0093499F">
        <w:rPr>
          <w:b/>
          <w:bCs/>
          <w:sz w:val="36"/>
          <w:szCs w:val="36"/>
        </w:rPr>
        <w:t>r</w:t>
      </w:r>
    </w:p>
    <w:p w14:paraId="28A2248B" w14:textId="6B8D7BC3" w:rsidR="00BD4238" w:rsidRPr="00300DAD" w:rsidRDefault="001C2309" w:rsidP="00BD4238">
      <w:pPr>
        <w:spacing w:before="120" w:after="120" w:line="360" w:lineRule="auto"/>
        <w:contextualSpacing/>
        <w:jc w:val="center"/>
        <w:rPr>
          <w:b/>
          <w:bCs/>
          <w:color w:val="0070C0"/>
          <w:sz w:val="24"/>
          <w:szCs w:val="24"/>
        </w:rPr>
      </w:pPr>
      <w:r w:rsidRPr="00300DAD">
        <w:rPr>
          <w:b/>
          <w:bCs/>
          <w:color w:val="0070C0"/>
          <w:sz w:val="24"/>
          <w:szCs w:val="24"/>
        </w:rPr>
        <w:t xml:space="preserve">Permanent, </w:t>
      </w:r>
      <w:r w:rsidR="0093499F">
        <w:rPr>
          <w:b/>
          <w:bCs/>
          <w:color w:val="0070C0"/>
          <w:sz w:val="24"/>
          <w:szCs w:val="24"/>
        </w:rPr>
        <w:t>Part Time (</w:t>
      </w:r>
      <w:r w:rsidR="00C558FF">
        <w:rPr>
          <w:b/>
          <w:bCs/>
          <w:color w:val="0070C0"/>
          <w:sz w:val="24"/>
          <w:szCs w:val="24"/>
        </w:rPr>
        <w:t>22.5 hrs/</w:t>
      </w:r>
      <w:r w:rsidR="00614C03">
        <w:rPr>
          <w:b/>
          <w:bCs/>
          <w:color w:val="0070C0"/>
          <w:sz w:val="24"/>
          <w:szCs w:val="24"/>
        </w:rPr>
        <w:t>wk.</w:t>
      </w:r>
      <w:r w:rsidR="00C558FF">
        <w:rPr>
          <w:b/>
          <w:bCs/>
          <w:color w:val="0070C0"/>
          <w:sz w:val="24"/>
          <w:szCs w:val="24"/>
        </w:rPr>
        <w:t>)</w:t>
      </w:r>
    </w:p>
    <w:p w14:paraId="755BBB17" w14:textId="733BC7D0" w:rsidR="002B6C07" w:rsidRDefault="00116A91" w:rsidP="002B6C07">
      <w:pPr>
        <w:spacing w:before="120" w:after="120" w:line="360" w:lineRule="auto"/>
        <w:contextualSpacing/>
        <w:jc w:val="center"/>
        <w:rPr>
          <w:b/>
          <w:bCs/>
          <w:color w:val="0070C0"/>
          <w:sz w:val="24"/>
          <w:szCs w:val="24"/>
        </w:rPr>
      </w:pPr>
      <w:r>
        <w:rPr>
          <w:b/>
          <w:bCs/>
          <w:color w:val="0070C0"/>
          <w:sz w:val="24"/>
          <w:szCs w:val="24"/>
        </w:rPr>
        <w:t>NJC Band 6 (SCP 9 to 12)</w:t>
      </w:r>
      <w:r w:rsidR="002B6C07" w:rsidRPr="002B6C07">
        <w:rPr>
          <w:b/>
          <w:bCs/>
          <w:color w:val="0070C0"/>
          <w:sz w:val="24"/>
          <w:szCs w:val="24"/>
        </w:rPr>
        <w:t xml:space="preserve"> </w:t>
      </w:r>
      <w:r w:rsidR="002B6C07">
        <w:rPr>
          <w:b/>
          <w:bCs/>
          <w:color w:val="0070C0"/>
          <w:sz w:val="24"/>
          <w:szCs w:val="24"/>
        </w:rPr>
        <w:t>£26,409 - £27,711 per annum pro rata</w:t>
      </w:r>
    </w:p>
    <w:p w14:paraId="03CF893B" w14:textId="1CBCD195" w:rsidR="00B961F5" w:rsidRDefault="0024147D" w:rsidP="0024147D">
      <w:pPr>
        <w:tabs>
          <w:tab w:val="center" w:pos="5233"/>
          <w:tab w:val="left" w:pos="7600"/>
        </w:tabs>
        <w:spacing w:before="120" w:after="120" w:line="360" w:lineRule="auto"/>
        <w:contextualSpacing/>
        <w:rPr>
          <w:b/>
          <w:bCs/>
          <w:color w:val="0070C0"/>
          <w:sz w:val="24"/>
          <w:szCs w:val="24"/>
        </w:rPr>
      </w:pPr>
      <w:r>
        <w:rPr>
          <w:b/>
          <w:bCs/>
          <w:color w:val="0070C0"/>
          <w:sz w:val="24"/>
          <w:szCs w:val="24"/>
        </w:rPr>
        <w:tab/>
      </w:r>
      <w:r w:rsidR="002B6C07">
        <w:rPr>
          <w:b/>
          <w:bCs/>
          <w:color w:val="0070C0"/>
          <w:sz w:val="24"/>
          <w:szCs w:val="24"/>
        </w:rPr>
        <w:t>Actual salary £16</w:t>
      </w:r>
      <w:r w:rsidR="00356299">
        <w:rPr>
          <w:b/>
          <w:bCs/>
          <w:color w:val="0070C0"/>
          <w:sz w:val="24"/>
          <w:szCs w:val="24"/>
        </w:rPr>
        <w:t>,059 - £16,851</w:t>
      </w:r>
      <w:r>
        <w:rPr>
          <w:b/>
          <w:bCs/>
          <w:color w:val="0070C0"/>
          <w:sz w:val="24"/>
          <w:szCs w:val="24"/>
        </w:rPr>
        <w:t xml:space="preserve"> (47wks term time only)</w:t>
      </w:r>
      <w:r>
        <w:rPr>
          <w:b/>
          <w:bCs/>
          <w:color w:val="0070C0"/>
          <w:sz w:val="24"/>
          <w:szCs w:val="24"/>
        </w:rPr>
        <w:tab/>
      </w:r>
    </w:p>
    <w:p w14:paraId="49073A6C" w14:textId="77D88904" w:rsidR="00413EAC" w:rsidRDefault="00413EAC" w:rsidP="00356299">
      <w:pPr>
        <w:spacing w:before="120" w:after="120" w:line="360" w:lineRule="auto"/>
        <w:contextualSpacing/>
        <w:jc w:val="center"/>
        <w:rPr>
          <w:b/>
          <w:bCs/>
          <w:color w:val="0070C0"/>
          <w:sz w:val="24"/>
          <w:szCs w:val="24"/>
        </w:rPr>
      </w:pPr>
      <w:r>
        <w:rPr>
          <w:b/>
          <w:bCs/>
          <w:color w:val="0070C0"/>
          <w:sz w:val="24"/>
          <w:szCs w:val="24"/>
        </w:rPr>
        <w:t>To commence As soon as possible</w:t>
      </w:r>
    </w:p>
    <w:p w14:paraId="761D36E1" w14:textId="5D170F5D" w:rsidR="00A23233" w:rsidRPr="00C93DD1" w:rsidRDefault="00A06A58" w:rsidP="00A23233">
      <w:pPr>
        <w:pStyle w:val="Default"/>
        <w:jc w:val="both"/>
        <w:rPr>
          <w:rFonts w:asciiTheme="minorHAnsi" w:hAnsiTheme="minorHAnsi" w:cstheme="minorBidi"/>
          <w:color w:val="auto"/>
          <w:sz w:val="22"/>
          <w:szCs w:val="22"/>
        </w:rPr>
      </w:pPr>
      <w:r w:rsidRPr="00C93DD1">
        <w:rPr>
          <w:rFonts w:asciiTheme="minorHAnsi" w:hAnsiTheme="minorHAnsi" w:cstheme="minorBidi"/>
          <w:color w:val="auto"/>
          <w:sz w:val="22"/>
          <w:szCs w:val="22"/>
        </w:rPr>
        <w:t xml:space="preserve">We are </w:t>
      </w:r>
      <w:r w:rsidR="005A75C1" w:rsidRPr="00C93DD1">
        <w:rPr>
          <w:rFonts w:asciiTheme="minorHAnsi" w:hAnsiTheme="minorHAnsi" w:cstheme="minorBidi"/>
          <w:color w:val="auto"/>
          <w:sz w:val="22"/>
          <w:szCs w:val="22"/>
        </w:rPr>
        <w:t xml:space="preserve">seeking to </w:t>
      </w:r>
      <w:r w:rsidR="002C1E56" w:rsidRPr="00C93DD1">
        <w:rPr>
          <w:rFonts w:asciiTheme="minorHAnsi" w:hAnsiTheme="minorHAnsi" w:cstheme="minorBidi"/>
          <w:color w:val="auto"/>
          <w:sz w:val="22"/>
          <w:szCs w:val="22"/>
        </w:rPr>
        <w:t xml:space="preserve">appoint a </w:t>
      </w:r>
      <w:r w:rsidR="0067416F" w:rsidRPr="00C93DD1">
        <w:rPr>
          <w:rFonts w:asciiTheme="minorHAnsi" w:hAnsiTheme="minorHAnsi" w:cstheme="minorBidi"/>
          <w:color w:val="auto"/>
          <w:sz w:val="22"/>
          <w:szCs w:val="22"/>
        </w:rPr>
        <w:t>qualified counsellor</w:t>
      </w:r>
      <w:r w:rsidR="00EF7709" w:rsidRPr="00C93DD1">
        <w:rPr>
          <w:rFonts w:asciiTheme="minorHAnsi" w:hAnsiTheme="minorHAnsi" w:cstheme="minorBidi"/>
          <w:color w:val="auto"/>
          <w:sz w:val="22"/>
          <w:szCs w:val="22"/>
        </w:rPr>
        <w:t xml:space="preserve"> who is compassionate, motivated and committed to providing a high</w:t>
      </w:r>
      <w:r w:rsidR="00822F84" w:rsidRPr="00C93DD1">
        <w:rPr>
          <w:rFonts w:asciiTheme="minorHAnsi" w:hAnsiTheme="minorHAnsi" w:cstheme="minorBidi"/>
          <w:color w:val="auto"/>
          <w:sz w:val="22"/>
          <w:szCs w:val="22"/>
        </w:rPr>
        <w:t xml:space="preserve">-quality wellbeing support to our </w:t>
      </w:r>
      <w:r w:rsidR="00C779B7" w:rsidRPr="00C93DD1">
        <w:rPr>
          <w:rFonts w:asciiTheme="minorHAnsi" w:hAnsiTheme="minorHAnsi" w:cstheme="minorBidi"/>
          <w:color w:val="auto"/>
          <w:sz w:val="22"/>
          <w:szCs w:val="22"/>
        </w:rPr>
        <w:t>students.</w:t>
      </w:r>
      <w:r w:rsidR="00EC365B" w:rsidRPr="00C93DD1">
        <w:rPr>
          <w:rFonts w:asciiTheme="minorHAnsi" w:hAnsiTheme="minorHAnsi" w:cstheme="minorBidi"/>
          <w:color w:val="auto"/>
          <w:sz w:val="22"/>
          <w:szCs w:val="22"/>
        </w:rPr>
        <w:t xml:space="preserve"> </w:t>
      </w:r>
      <w:r w:rsidR="009B2091" w:rsidRPr="00C93DD1">
        <w:rPr>
          <w:rFonts w:asciiTheme="minorHAnsi" w:hAnsiTheme="minorHAnsi" w:cstheme="minorBidi"/>
          <w:color w:val="auto"/>
          <w:sz w:val="22"/>
          <w:szCs w:val="22"/>
        </w:rPr>
        <w:t>Key components of this role will include planning and delivering appropriate counselling programmes, co-ordinating external</w:t>
      </w:r>
      <w:r w:rsidR="00262811" w:rsidRPr="00C93DD1">
        <w:rPr>
          <w:rFonts w:asciiTheme="minorHAnsi" w:hAnsiTheme="minorHAnsi" w:cstheme="minorBidi"/>
          <w:color w:val="auto"/>
          <w:sz w:val="22"/>
          <w:szCs w:val="22"/>
        </w:rPr>
        <w:t xml:space="preserve"> counselling and wellbeing provisions, and deputising for the Designated Safeguarding Lead.</w:t>
      </w:r>
      <w:r w:rsidR="00826AA7" w:rsidRPr="00C93DD1">
        <w:rPr>
          <w:rFonts w:asciiTheme="minorHAnsi" w:hAnsiTheme="minorHAnsi" w:cstheme="minorBidi"/>
          <w:color w:val="auto"/>
          <w:sz w:val="22"/>
          <w:szCs w:val="22"/>
        </w:rPr>
        <w:t xml:space="preserve"> </w:t>
      </w:r>
      <w:r w:rsidR="00A23233" w:rsidRPr="00C93DD1">
        <w:rPr>
          <w:rFonts w:asciiTheme="minorHAnsi" w:hAnsiTheme="minorHAnsi" w:cstheme="minorBidi"/>
          <w:color w:val="auto"/>
          <w:sz w:val="22"/>
          <w:szCs w:val="22"/>
        </w:rPr>
        <w:t>As the school starts at 8.30am and finishes at 3pm. There will be an expectation to fit around these hours and after 3pm for meetings as directed</w:t>
      </w:r>
    </w:p>
    <w:p w14:paraId="41D07B76" w14:textId="77777777" w:rsidR="00A23233" w:rsidRPr="00C93DD1" w:rsidRDefault="00A23233" w:rsidP="00A06A58">
      <w:pPr>
        <w:pStyle w:val="Default"/>
        <w:jc w:val="both"/>
        <w:rPr>
          <w:rFonts w:asciiTheme="minorHAnsi" w:hAnsiTheme="minorHAnsi" w:cstheme="minorBidi"/>
          <w:color w:val="auto"/>
          <w:sz w:val="22"/>
          <w:szCs w:val="22"/>
        </w:rPr>
      </w:pPr>
    </w:p>
    <w:p w14:paraId="1F85A91B" w14:textId="77777777" w:rsidR="00A63EAA" w:rsidRPr="00C93DD1" w:rsidRDefault="00B65DEB" w:rsidP="00B65DEB">
      <w:pPr>
        <w:contextualSpacing/>
        <w:jc w:val="both"/>
      </w:pPr>
      <w:r w:rsidRPr="00C93DD1">
        <w:t xml:space="preserve">In return we can offer high quality in-house coaching and mentoring; access to a wide range of professional development opportunities; regular opportunities to work with Initial Teacher Training providers; access to </w:t>
      </w:r>
      <w:r w:rsidR="00F6628E" w:rsidRPr="00C93DD1">
        <w:t xml:space="preserve">Northern Arch Learning Partnership </w:t>
      </w:r>
      <w:r w:rsidRPr="00C93DD1">
        <w:t xml:space="preserve">networks and professional development; access to Darlington networks; a highly supportive and collaborative staff and amazing children. </w:t>
      </w:r>
    </w:p>
    <w:p w14:paraId="7C553C57" w14:textId="77777777" w:rsidR="00C93DD1" w:rsidRDefault="00C93DD1" w:rsidP="00B65DEB">
      <w:pPr>
        <w:contextualSpacing/>
        <w:jc w:val="both"/>
      </w:pPr>
    </w:p>
    <w:p w14:paraId="5072AFCC" w14:textId="0647675E" w:rsidR="003C6C2E" w:rsidRPr="00C93DD1" w:rsidRDefault="00B65DEB" w:rsidP="00B65DEB">
      <w:pPr>
        <w:contextualSpacing/>
        <w:jc w:val="both"/>
      </w:pPr>
      <w:r w:rsidRPr="00C93DD1">
        <w:t>For further information or to discuss the post please contact Mrs A</w:t>
      </w:r>
      <w:r w:rsidR="00F6628E" w:rsidRPr="00C93DD1">
        <w:t>ngela</w:t>
      </w:r>
      <w:r w:rsidRPr="00C93DD1">
        <w:t xml:space="preserve"> Sweeten</w:t>
      </w:r>
      <w:r w:rsidR="00A63EAA" w:rsidRPr="00C93DD1">
        <w:t>, Head Teacher.</w:t>
      </w:r>
    </w:p>
    <w:p w14:paraId="6483193A" w14:textId="77777777" w:rsidR="000B4CE2" w:rsidRPr="00C93DD1" w:rsidRDefault="000B4CE2" w:rsidP="000B4CE2">
      <w:pPr>
        <w:spacing w:line="240" w:lineRule="auto"/>
        <w:contextualSpacing/>
        <w:rPr>
          <w:rFonts w:ascii="Calibri" w:eastAsia="Times New Roman" w:hAnsi="Calibri" w:cs="Calibri"/>
          <w:lang w:eastAsia="en-GB"/>
        </w:rPr>
      </w:pPr>
    </w:p>
    <w:p w14:paraId="4341061E" w14:textId="5D92E7FC" w:rsidR="003C6C2E" w:rsidRPr="00C93DD1" w:rsidRDefault="000B4CE2" w:rsidP="000B4CE2">
      <w:pPr>
        <w:spacing w:line="240" w:lineRule="auto"/>
        <w:contextualSpacing/>
        <w:jc w:val="both"/>
        <w:rPr>
          <w:rFonts w:ascii="Calibri" w:eastAsia="Times New Roman" w:hAnsi="Calibri" w:cs="Calibri"/>
          <w:lang w:eastAsia="en-GB"/>
        </w:rPr>
      </w:pPr>
      <w:r w:rsidRPr="00C93DD1">
        <w:rPr>
          <w:rFonts w:ascii="Calibri" w:eastAsia="Times New Roman" w:hAnsi="Calibri" w:cs="Calibri"/>
          <w:lang w:eastAsia="en-GB"/>
        </w:rPr>
        <w:t>Information for applicants, including the job description and person specification for this role and an</w:t>
      </w:r>
      <w:r w:rsidR="00A8662E" w:rsidRPr="00C93DD1">
        <w:rPr>
          <w:rFonts w:ascii="Calibri" w:eastAsia="Times New Roman" w:hAnsi="Calibri" w:cs="Calibri"/>
          <w:lang w:eastAsia="en-GB"/>
        </w:rPr>
        <w:t xml:space="preserve"> on-line</w:t>
      </w:r>
      <w:r w:rsidRPr="00C93DD1">
        <w:rPr>
          <w:rFonts w:ascii="Calibri" w:eastAsia="Times New Roman" w:hAnsi="Calibri" w:cs="Calibri"/>
          <w:lang w:eastAsia="en-GB"/>
        </w:rPr>
        <w:t xml:space="preserve"> application form, can be </w:t>
      </w:r>
      <w:r w:rsidR="0064757D" w:rsidRPr="00C93DD1">
        <w:rPr>
          <w:rFonts w:ascii="Calibri" w:eastAsia="Times New Roman" w:hAnsi="Calibri" w:cs="Calibri"/>
          <w:lang w:eastAsia="en-GB"/>
        </w:rPr>
        <w:t>viewed at</w:t>
      </w:r>
      <w:r w:rsidRPr="00C93DD1">
        <w:rPr>
          <w:rFonts w:ascii="Calibri" w:eastAsia="Times New Roman" w:hAnsi="Calibri" w:cs="Calibri"/>
          <w:lang w:eastAsia="en-GB"/>
        </w:rPr>
        <w:t xml:space="preserve"> </w:t>
      </w:r>
      <w:hyperlink r:id="rId6" w:history="1">
        <w:r w:rsidR="003B74D2" w:rsidRPr="005A0814">
          <w:rPr>
            <w:rStyle w:val="Hyperlink"/>
            <w:rFonts w:ascii="Calibri" w:eastAsia="Times New Roman" w:hAnsi="Calibri" w:cs="Calibri"/>
            <w:lang w:eastAsia="en-GB"/>
          </w:rPr>
          <w:t>https:</w:t>
        </w:r>
        <w:r w:rsidR="003B74D2" w:rsidRPr="005A0814">
          <w:rPr>
            <w:rStyle w:val="Hyperlink"/>
            <w:rFonts w:ascii="Calibri" w:eastAsia="Times New Roman" w:hAnsi="Calibri" w:cs="Calibri"/>
            <w:lang w:eastAsia="en-GB"/>
          </w:rPr>
          <w:t>//northernarchlearningpartnership.org.uk/vacancies/</w:t>
        </w:r>
      </w:hyperlink>
      <w:r w:rsidR="003B74D2">
        <w:rPr>
          <w:rFonts w:ascii="Calibri" w:eastAsia="Times New Roman" w:hAnsi="Calibri" w:cs="Calibri"/>
          <w:lang w:eastAsia="en-GB"/>
        </w:rPr>
        <w:t xml:space="preserve"> </w:t>
      </w:r>
      <w:r w:rsidR="003C6C2E" w:rsidRPr="00C93DD1">
        <w:rPr>
          <w:rFonts w:ascii="Calibri" w:eastAsia="Times New Roman" w:hAnsi="Calibri" w:cs="Calibri"/>
          <w:lang w:eastAsia="en-GB"/>
        </w:rPr>
        <w:t xml:space="preserve">If you have any </w:t>
      </w:r>
      <w:r w:rsidR="002A3C7A" w:rsidRPr="00C93DD1">
        <w:rPr>
          <w:rFonts w:ascii="Calibri" w:eastAsia="Times New Roman" w:hAnsi="Calibri" w:cs="Calibri"/>
          <w:lang w:eastAsia="en-GB"/>
        </w:rPr>
        <w:t xml:space="preserve">difficulties completing the on-line application </w:t>
      </w:r>
      <w:r w:rsidR="00C93DD1" w:rsidRPr="00C93DD1">
        <w:rPr>
          <w:rFonts w:ascii="Calibri" w:eastAsia="Times New Roman" w:hAnsi="Calibri" w:cs="Calibri"/>
          <w:lang w:eastAsia="en-GB"/>
        </w:rPr>
        <w:t>form,</w:t>
      </w:r>
      <w:r w:rsidR="002A3C7A" w:rsidRPr="00C93DD1">
        <w:rPr>
          <w:rFonts w:ascii="Calibri" w:eastAsia="Times New Roman" w:hAnsi="Calibri" w:cs="Calibri"/>
          <w:lang w:eastAsia="en-GB"/>
        </w:rPr>
        <w:t xml:space="preserve"> please contact the Schools HR Team on </w:t>
      </w:r>
      <w:hyperlink r:id="rId7" w:history="1">
        <w:r w:rsidR="002A3C7A" w:rsidRPr="00C93DD1">
          <w:rPr>
            <w:rStyle w:val="Hyperlink"/>
            <w:rFonts w:ascii="Calibri" w:eastAsia="Times New Roman" w:hAnsi="Calibri" w:cs="Calibri"/>
            <w:lang w:eastAsia="en-GB"/>
          </w:rPr>
          <w:t>schoolshr@nalp.org.uk</w:t>
        </w:r>
      </w:hyperlink>
      <w:r w:rsidR="002A3C7A" w:rsidRPr="00C93DD1">
        <w:rPr>
          <w:rFonts w:ascii="Calibri" w:eastAsia="Times New Roman" w:hAnsi="Calibri" w:cs="Calibri"/>
          <w:lang w:eastAsia="en-GB"/>
        </w:rPr>
        <w:t xml:space="preserve"> </w:t>
      </w:r>
    </w:p>
    <w:p w14:paraId="1EA09DFA" w14:textId="77777777" w:rsidR="00C93DD1" w:rsidRDefault="00C93DD1" w:rsidP="00C93DD1">
      <w:pPr>
        <w:spacing w:line="240" w:lineRule="auto"/>
        <w:contextualSpacing/>
        <w:jc w:val="both"/>
        <w:rPr>
          <w:rFonts w:ascii="Calibri" w:eastAsia="Times New Roman" w:hAnsi="Calibri" w:cs="Calibri"/>
          <w:sz w:val="24"/>
          <w:szCs w:val="24"/>
          <w:lang w:eastAsia="en-GB"/>
        </w:rPr>
      </w:pPr>
    </w:p>
    <w:p w14:paraId="79860D76" w14:textId="77C6BF2A" w:rsidR="00B65DEB" w:rsidRPr="00C93DD1" w:rsidRDefault="00B65DEB" w:rsidP="00C93DD1">
      <w:pPr>
        <w:spacing w:line="240" w:lineRule="auto"/>
        <w:contextualSpacing/>
        <w:jc w:val="both"/>
        <w:rPr>
          <w:rFonts w:ascii="Calibri" w:eastAsia="Times New Roman" w:hAnsi="Calibri" w:cs="Calibri"/>
          <w:sz w:val="24"/>
          <w:szCs w:val="24"/>
          <w:lang w:eastAsia="en-GB"/>
        </w:rPr>
      </w:pPr>
      <w:r w:rsidRPr="00C93DD1">
        <w:rPr>
          <w:b/>
          <w:bCs/>
          <w:color w:val="0070C0"/>
        </w:rPr>
        <w:t xml:space="preserve">Closing date: </w:t>
      </w:r>
      <w:r w:rsidR="0098727B" w:rsidRPr="00C93DD1">
        <w:rPr>
          <w:b/>
          <w:bCs/>
          <w:color w:val="0070C0"/>
        </w:rPr>
        <w:t>Midday,</w:t>
      </w:r>
      <w:r w:rsidR="001A52C6" w:rsidRPr="00C93DD1">
        <w:rPr>
          <w:b/>
          <w:bCs/>
          <w:color w:val="0070C0"/>
        </w:rPr>
        <w:t xml:space="preserve"> </w:t>
      </w:r>
      <w:r w:rsidR="00DE739B" w:rsidRPr="00C93DD1">
        <w:rPr>
          <w:b/>
          <w:bCs/>
          <w:color w:val="0070C0"/>
        </w:rPr>
        <w:t>Wednesday 29</w:t>
      </w:r>
      <w:r w:rsidR="00DE739B" w:rsidRPr="00C93DD1">
        <w:rPr>
          <w:b/>
          <w:bCs/>
          <w:color w:val="0070C0"/>
          <w:vertAlign w:val="superscript"/>
        </w:rPr>
        <w:t>th</w:t>
      </w:r>
      <w:r w:rsidR="00DE739B" w:rsidRPr="00C93DD1">
        <w:rPr>
          <w:b/>
          <w:bCs/>
          <w:color w:val="0070C0"/>
        </w:rPr>
        <w:t xml:space="preserve"> January 2025</w:t>
      </w:r>
      <w:r w:rsidR="0005771F" w:rsidRPr="00C93DD1">
        <w:rPr>
          <w:b/>
          <w:bCs/>
          <w:color w:val="0070C0"/>
        </w:rPr>
        <w:tab/>
      </w:r>
      <w:r w:rsidR="000B4CE2" w:rsidRPr="00C93DD1">
        <w:rPr>
          <w:b/>
          <w:bCs/>
          <w:color w:val="0070C0"/>
        </w:rPr>
        <w:tab/>
      </w:r>
      <w:r w:rsidR="000B4CE2" w:rsidRPr="00C93DD1">
        <w:rPr>
          <w:b/>
          <w:bCs/>
          <w:color w:val="0070C0"/>
        </w:rPr>
        <w:tab/>
        <w:t>Interview date: TBC</w:t>
      </w:r>
    </w:p>
    <w:p w14:paraId="43101F40" w14:textId="77777777" w:rsidR="00C93DD1" w:rsidRDefault="00C93DD1" w:rsidP="00FC0868">
      <w:pPr>
        <w:spacing w:line="240" w:lineRule="auto"/>
        <w:contextualSpacing/>
        <w:jc w:val="both"/>
        <w:rPr>
          <w:b/>
          <w:bCs/>
          <w:color w:val="0070C0"/>
          <w:sz w:val="24"/>
          <w:szCs w:val="24"/>
        </w:rPr>
      </w:pPr>
    </w:p>
    <w:p w14:paraId="1487F582" w14:textId="0CDE3125" w:rsidR="00FC0868" w:rsidRPr="00DC444F" w:rsidRDefault="00FC0868" w:rsidP="00FC0868">
      <w:pPr>
        <w:spacing w:line="240" w:lineRule="auto"/>
        <w:contextualSpacing/>
        <w:jc w:val="both"/>
        <w:rPr>
          <w:b/>
          <w:bCs/>
          <w:color w:val="57002B"/>
          <w:sz w:val="24"/>
          <w:szCs w:val="24"/>
        </w:rPr>
      </w:pPr>
      <w:r>
        <w:rPr>
          <w:rStyle w:val="normaltextrun"/>
          <w:rFonts w:ascii="Calibri" w:hAnsi="Calibri" w:cs="Calibri"/>
          <w:sz w:val="16"/>
          <w:szCs w:val="16"/>
        </w:rPr>
        <w:t>Northern Arch Learning Partnership</w:t>
      </w:r>
      <w:r w:rsidRPr="00D02E85">
        <w:rPr>
          <w:rStyle w:val="normaltextrun"/>
          <w:rFonts w:ascii="Calibri" w:hAnsi="Calibri" w:cs="Calibri"/>
          <w:sz w:val="16"/>
          <w:szCs w:val="16"/>
        </w:rPr>
        <w:t xml:space="preserve"> and its partner schools are passionate about safeguarding the welfare of pupils and maximising their life chances. We expect all staff and volunteers to share this commitment. This post is subject to a satisfactory enhanced Disclosure and Barring Service criminal records check for work with children.</w:t>
      </w:r>
      <w:r w:rsidRPr="00D02E85">
        <w:rPr>
          <w:sz w:val="16"/>
          <w:szCs w:val="16"/>
        </w:rPr>
        <w:t xml:space="preserve"> </w:t>
      </w:r>
    </w:p>
    <w:p w14:paraId="077AFEA7" w14:textId="77777777" w:rsidR="00FC0868" w:rsidRPr="002010F6" w:rsidRDefault="00FC0868" w:rsidP="00B65DEB">
      <w:pPr>
        <w:spacing w:line="240" w:lineRule="auto"/>
        <w:contextualSpacing/>
        <w:rPr>
          <w:rStyle w:val="normaltextrun"/>
          <w:rFonts w:ascii="Calibri" w:hAnsi="Calibri" w:cs="Calibri"/>
        </w:rPr>
      </w:pPr>
    </w:p>
    <w:p w14:paraId="218A455D" w14:textId="77777777" w:rsidR="001C2309" w:rsidRPr="00EF40A6" w:rsidRDefault="001C2309" w:rsidP="001C2309">
      <w:pPr>
        <w:jc w:val="center"/>
      </w:pPr>
    </w:p>
    <w:sectPr w:rsidR="001C2309" w:rsidRPr="00EF40A6" w:rsidSect="001C23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09"/>
    <w:rsid w:val="0005771F"/>
    <w:rsid w:val="000B4CE2"/>
    <w:rsid w:val="000D143B"/>
    <w:rsid w:val="000E34B4"/>
    <w:rsid w:val="000F1A26"/>
    <w:rsid w:val="000F69DC"/>
    <w:rsid w:val="00116A91"/>
    <w:rsid w:val="001305DA"/>
    <w:rsid w:val="001A52C6"/>
    <w:rsid w:val="001C2309"/>
    <w:rsid w:val="0020561C"/>
    <w:rsid w:val="00210ACB"/>
    <w:rsid w:val="0024147D"/>
    <w:rsid w:val="00246C87"/>
    <w:rsid w:val="002608D8"/>
    <w:rsid w:val="00262811"/>
    <w:rsid w:val="00293D68"/>
    <w:rsid w:val="002A3C7A"/>
    <w:rsid w:val="002A4B88"/>
    <w:rsid w:val="002A545D"/>
    <w:rsid w:val="002B6C07"/>
    <w:rsid w:val="002C1E56"/>
    <w:rsid w:val="00300DAD"/>
    <w:rsid w:val="00356299"/>
    <w:rsid w:val="00371C7F"/>
    <w:rsid w:val="003A557F"/>
    <w:rsid w:val="003B74D2"/>
    <w:rsid w:val="003C6C2E"/>
    <w:rsid w:val="003D544E"/>
    <w:rsid w:val="00413EAC"/>
    <w:rsid w:val="00487985"/>
    <w:rsid w:val="004F2AAD"/>
    <w:rsid w:val="004F3544"/>
    <w:rsid w:val="005204B2"/>
    <w:rsid w:val="00574C14"/>
    <w:rsid w:val="005956DD"/>
    <w:rsid w:val="005A75C1"/>
    <w:rsid w:val="005B37F1"/>
    <w:rsid w:val="00614C03"/>
    <w:rsid w:val="00616F44"/>
    <w:rsid w:val="0064757D"/>
    <w:rsid w:val="0067416F"/>
    <w:rsid w:val="006A5CC4"/>
    <w:rsid w:val="006B756A"/>
    <w:rsid w:val="006D72F5"/>
    <w:rsid w:val="007D3385"/>
    <w:rsid w:val="00822F84"/>
    <w:rsid w:val="00826AA7"/>
    <w:rsid w:val="008C6474"/>
    <w:rsid w:val="0093499F"/>
    <w:rsid w:val="00934B3F"/>
    <w:rsid w:val="0098727B"/>
    <w:rsid w:val="009B2091"/>
    <w:rsid w:val="009B2DB2"/>
    <w:rsid w:val="00A06A58"/>
    <w:rsid w:val="00A23233"/>
    <w:rsid w:val="00A63EAA"/>
    <w:rsid w:val="00A70A51"/>
    <w:rsid w:val="00A8662E"/>
    <w:rsid w:val="00AD22F7"/>
    <w:rsid w:val="00AE527B"/>
    <w:rsid w:val="00AF768B"/>
    <w:rsid w:val="00B4274D"/>
    <w:rsid w:val="00B63E69"/>
    <w:rsid w:val="00B65DEB"/>
    <w:rsid w:val="00B961F5"/>
    <w:rsid w:val="00BD4238"/>
    <w:rsid w:val="00C06620"/>
    <w:rsid w:val="00C1265B"/>
    <w:rsid w:val="00C35921"/>
    <w:rsid w:val="00C558FF"/>
    <w:rsid w:val="00C779B7"/>
    <w:rsid w:val="00C93DD1"/>
    <w:rsid w:val="00CF3421"/>
    <w:rsid w:val="00D36725"/>
    <w:rsid w:val="00DE14C5"/>
    <w:rsid w:val="00DE739B"/>
    <w:rsid w:val="00E615F0"/>
    <w:rsid w:val="00E722CB"/>
    <w:rsid w:val="00EC365B"/>
    <w:rsid w:val="00EF40A6"/>
    <w:rsid w:val="00EF5E77"/>
    <w:rsid w:val="00EF7709"/>
    <w:rsid w:val="00F40D97"/>
    <w:rsid w:val="00F6628E"/>
    <w:rsid w:val="00FC0868"/>
    <w:rsid w:val="00FD1331"/>
    <w:rsid w:val="00FE5D49"/>
    <w:rsid w:val="6E2BDC49"/>
    <w:rsid w:val="702F2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2467"/>
  <w15:chartTrackingRefBased/>
  <w15:docId w15:val="{CC17BDD2-6C4A-4654-B4DC-2DA2F353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DEB"/>
    <w:rPr>
      <w:color w:val="0563C1" w:themeColor="hyperlink"/>
      <w:u w:val="single"/>
    </w:rPr>
  </w:style>
  <w:style w:type="paragraph" w:customStyle="1" w:styleId="paragraph">
    <w:name w:val="paragraph"/>
    <w:basedOn w:val="Normal"/>
    <w:rsid w:val="00B65D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5DEB"/>
  </w:style>
  <w:style w:type="character" w:styleId="UnresolvedMention">
    <w:name w:val="Unresolved Mention"/>
    <w:basedOn w:val="DefaultParagraphFont"/>
    <w:uiPriority w:val="99"/>
    <w:semiHidden/>
    <w:unhideWhenUsed/>
    <w:rsid w:val="00B65DEB"/>
    <w:rPr>
      <w:color w:val="605E5C"/>
      <w:shd w:val="clear" w:color="auto" w:fill="E1DFDD"/>
    </w:rPr>
  </w:style>
  <w:style w:type="paragraph" w:customStyle="1" w:styleId="Default">
    <w:name w:val="Default"/>
    <w:rsid w:val="00A06A58"/>
    <w:pPr>
      <w:autoSpaceDE w:val="0"/>
      <w:autoSpaceDN w:val="0"/>
      <w:adjustRightInd w:val="0"/>
      <w:spacing w:after="0" w:line="240" w:lineRule="auto"/>
    </w:pPr>
    <w:rPr>
      <w:rFonts w:ascii="Gisha" w:hAnsi="Gisha" w:cs="Gish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337573">
      <w:bodyDiv w:val="1"/>
      <w:marLeft w:val="0"/>
      <w:marRight w:val="0"/>
      <w:marTop w:val="0"/>
      <w:marBottom w:val="0"/>
      <w:divBdr>
        <w:top w:val="none" w:sz="0" w:space="0" w:color="auto"/>
        <w:left w:val="none" w:sz="0" w:space="0" w:color="auto"/>
        <w:bottom w:val="none" w:sz="0" w:space="0" w:color="auto"/>
        <w:right w:val="none" w:sz="0" w:space="0" w:color="auto"/>
      </w:divBdr>
      <w:divsChild>
        <w:div w:id="353967534">
          <w:marLeft w:val="0"/>
          <w:marRight w:val="0"/>
          <w:marTop w:val="0"/>
          <w:marBottom w:val="0"/>
          <w:divBdr>
            <w:top w:val="none" w:sz="0" w:space="0" w:color="auto"/>
            <w:left w:val="none" w:sz="0" w:space="0" w:color="auto"/>
            <w:bottom w:val="none" w:sz="0" w:space="0" w:color="auto"/>
            <w:right w:val="none" w:sz="0" w:space="0" w:color="auto"/>
          </w:divBdr>
        </w:div>
        <w:div w:id="725760228">
          <w:marLeft w:val="0"/>
          <w:marRight w:val="0"/>
          <w:marTop w:val="0"/>
          <w:marBottom w:val="0"/>
          <w:divBdr>
            <w:top w:val="none" w:sz="0" w:space="0" w:color="auto"/>
            <w:left w:val="none" w:sz="0" w:space="0" w:color="auto"/>
            <w:bottom w:val="none" w:sz="0" w:space="0" w:color="auto"/>
            <w:right w:val="none" w:sz="0" w:space="0" w:color="auto"/>
          </w:divBdr>
        </w:div>
        <w:div w:id="670447154">
          <w:marLeft w:val="0"/>
          <w:marRight w:val="0"/>
          <w:marTop w:val="0"/>
          <w:marBottom w:val="0"/>
          <w:divBdr>
            <w:top w:val="none" w:sz="0" w:space="0" w:color="auto"/>
            <w:left w:val="none" w:sz="0" w:space="0" w:color="auto"/>
            <w:bottom w:val="none" w:sz="0" w:space="0" w:color="auto"/>
            <w:right w:val="none" w:sz="0" w:space="0" w:color="auto"/>
          </w:divBdr>
        </w:div>
      </w:divsChild>
    </w:div>
    <w:div w:id="784429426">
      <w:bodyDiv w:val="1"/>
      <w:marLeft w:val="0"/>
      <w:marRight w:val="0"/>
      <w:marTop w:val="0"/>
      <w:marBottom w:val="0"/>
      <w:divBdr>
        <w:top w:val="none" w:sz="0" w:space="0" w:color="auto"/>
        <w:left w:val="none" w:sz="0" w:space="0" w:color="auto"/>
        <w:bottom w:val="none" w:sz="0" w:space="0" w:color="auto"/>
        <w:right w:val="none" w:sz="0" w:space="0" w:color="auto"/>
      </w:divBdr>
      <w:divsChild>
        <w:div w:id="1459451025">
          <w:marLeft w:val="0"/>
          <w:marRight w:val="0"/>
          <w:marTop w:val="0"/>
          <w:marBottom w:val="0"/>
          <w:divBdr>
            <w:top w:val="none" w:sz="0" w:space="0" w:color="auto"/>
            <w:left w:val="none" w:sz="0" w:space="0" w:color="auto"/>
            <w:bottom w:val="none" w:sz="0" w:space="0" w:color="auto"/>
            <w:right w:val="none" w:sz="0" w:space="0" w:color="auto"/>
          </w:divBdr>
        </w:div>
        <w:div w:id="209848684">
          <w:marLeft w:val="0"/>
          <w:marRight w:val="0"/>
          <w:marTop w:val="0"/>
          <w:marBottom w:val="0"/>
          <w:divBdr>
            <w:top w:val="none" w:sz="0" w:space="0" w:color="auto"/>
            <w:left w:val="none" w:sz="0" w:space="0" w:color="auto"/>
            <w:bottom w:val="none" w:sz="0" w:space="0" w:color="auto"/>
            <w:right w:val="none" w:sz="0" w:space="0" w:color="auto"/>
          </w:divBdr>
        </w:div>
        <w:div w:id="167060410">
          <w:marLeft w:val="0"/>
          <w:marRight w:val="0"/>
          <w:marTop w:val="0"/>
          <w:marBottom w:val="0"/>
          <w:divBdr>
            <w:top w:val="none" w:sz="0" w:space="0" w:color="auto"/>
            <w:left w:val="none" w:sz="0" w:space="0" w:color="auto"/>
            <w:bottom w:val="none" w:sz="0" w:space="0" w:color="auto"/>
            <w:right w:val="none" w:sz="0" w:space="0" w:color="auto"/>
          </w:divBdr>
        </w:div>
      </w:divsChild>
    </w:div>
    <w:div w:id="8939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shr@nalp.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orthernarchlearningpartnership.org.uk/vacancie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BEE7B-789C-4D93-B5B3-FB82458A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20</cp:revision>
  <cp:lastPrinted>2024-12-20T14:04:00Z</cp:lastPrinted>
  <dcterms:created xsi:type="dcterms:W3CDTF">2024-12-20T14:12:00Z</dcterms:created>
  <dcterms:modified xsi:type="dcterms:W3CDTF">2025-01-15T12:43:00Z</dcterms:modified>
</cp:coreProperties>
</file>